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7" w:rsidRPr="0099321F" w:rsidRDefault="00355417" w:rsidP="00355417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экологический надзор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при строительстве, реконструкции объектов </w:t>
      </w:r>
      <w:proofErr w:type="gramStart"/>
      <w:r w:rsidRPr="0099321F">
        <w:rPr>
          <w:b/>
          <w:bCs/>
        </w:rPr>
        <w:t>капитального</w:t>
      </w:r>
      <w:proofErr w:type="gramEnd"/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строительства в отношении объектов, строительство,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реконструкция</w:t>
      </w:r>
      <w:proofErr w:type="gramEnd"/>
      <w:r w:rsidRPr="0099321F">
        <w:rPr>
          <w:b/>
          <w:bCs/>
        </w:rPr>
        <w:t xml:space="preserve"> которых осуществляется в исключительной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экономической зоне Российской Федерации, на </w:t>
      </w:r>
      <w:proofErr w:type="gramStart"/>
      <w:r w:rsidRPr="0099321F">
        <w:rPr>
          <w:b/>
          <w:bCs/>
        </w:rPr>
        <w:t>континентальном</w:t>
      </w:r>
      <w:proofErr w:type="gramEnd"/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шельфе</w:t>
      </w:r>
      <w:proofErr w:type="gramEnd"/>
      <w:r w:rsidRPr="0099321F">
        <w:rPr>
          <w:b/>
          <w:bCs/>
        </w:rPr>
        <w:t xml:space="preserve"> Российской Федерации, во внутренних морских водах,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в территориальном море Российской Федерации, на землях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особо охраняемых природных территорий, </w:t>
      </w:r>
      <w:proofErr w:type="gramStart"/>
      <w:r w:rsidRPr="0099321F">
        <w:rPr>
          <w:b/>
          <w:bCs/>
        </w:rPr>
        <w:t>на</w:t>
      </w:r>
      <w:proofErr w:type="gramEnd"/>
      <w:r w:rsidRPr="0099321F">
        <w:rPr>
          <w:b/>
          <w:bCs/>
        </w:rPr>
        <w:t xml:space="preserve"> искусственных</w:t>
      </w:r>
    </w:p>
    <w:p w:rsidR="00355417" w:rsidRPr="0099321F" w:rsidRDefault="00355417" w:rsidP="0035541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земельных </w:t>
      </w:r>
      <w:proofErr w:type="gramStart"/>
      <w:r w:rsidRPr="0099321F">
        <w:rPr>
          <w:b/>
          <w:bCs/>
        </w:rPr>
        <w:t>участках</w:t>
      </w:r>
      <w:proofErr w:type="gramEnd"/>
      <w:r w:rsidRPr="0099321F">
        <w:rPr>
          <w:b/>
          <w:bCs/>
        </w:rPr>
        <w:t xml:space="preserve"> на водных объектах</w:t>
      </w:r>
    </w:p>
    <w:p w:rsidR="00355417" w:rsidRDefault="00355417" w:rsidP="00355417">
      <w:pPr>
        <w:pStyle w:val="ConsPlusNormal"/>
        <w:jc w:val="both"/>
      </w:pPr>
    </w:p>
    <w:p w:rsidR="00355417" w:rsidRDefault="00355417" w:rsidP="00355417">
      <w:pPr>
        <w:pStyle w:val="ConsPlusNormal"/>
        <w:jc w:val="center"/>
        <w:outlineLvl w:val="2"/>
      </w:pPr>
      <w:r>
        <w:t>1. Федеральные законы</w:t>
      </w:r>
    </w:p>
    <w:p w:rsidR="00355417" w:rsidRDefault="00355417" w:rsidP="003554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722"/>
        <w:gridCol w:w="2041"/>
      </w:tblGrid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6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Статья 11</w:t>
              </w:r>
            </w:hyperlink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 xml:space="preserve">Градостроительный </w:t>
            </w:r>
            <w:hyperlink r:id="rId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 от 29.12.2004 N 190-ФЗ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8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Статьи 49</w:t>
              </w:r>
            </w:hyperlink>
            <w:r>
              <w:t xml:space="preserve">, </w:t>
            </w:r>
            <w:hyperlink r:id="rId9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54</w:t>
              </w:r>
            </w:hyperlink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 xml:space="preserve">Федеральный </w:t>
            </w:r>
            <w:hyperlink r:id="rId10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22.07.2005 N 116-ФЗ "Об особых экономических зонах в Российской Федерации"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11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Статья 11</w:t>
              </w:r>
            </w:hyperlink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 xml:space="preserve">Федеральный </w:t>
            </w:r>
            <w:hyperlink r:id="rId12" w:tooltip="Федеральный закон от 04.05.2011 N 99-ФЗ (ред. от 29.07.2017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13" w:tooltip="Федеральный закон от 04.05.2011 N 99-ФЗ (ред. от 29.07.2017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4" w:tooltip="Федеральный закон от 04.05.2011 N 99-ФЗ (ред. от 29.07.2017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20</w:t>
              </w:r>
            </w:hyperlink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 xml:space="preserve">Федеральный </w:t>
            </w:r>
            <w:hyperlink r:id="rId15" w:tooltip="Федеральный закон от 19.07.2011 N 246-ФЗ (ред. от 03.07.2016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16" w:tooltip="Федеральный закон от 19.07.2011 N 246-ФЗ (ред. от 03.07.2016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подпункт 5 части 1 статьи 12</w:t>
              </w:r>
            </w:hyperlink>
          </w:p>
        </w:tc>
      </w:tr>
    </w:tbl>
    <w:p w:rsidR="00355417" w:rsidRDefault="00355417" w:rsidP="00355417">
      <w:pPr>
        <w:pStyle w:val="ConsPlusNormal"/>
        <w:jc w:val="both"/>
      </w:pPr>
    </w:p>
    <w:p w:rsidR="00355417" w:rsidRDefault="00355417" w:rsidP="00355417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355417" w:rsidRDefault="00355417" w:rsidP="00355417">
      <w:pPr>
        <w:pStyle w:val="ConsPlusNormal"/>
        <w:jc w:val="center"/>
      </w:pPr>
      <w:r>
        <w:t>и распоряжения Правительства Российской Федерации</w:t>
      </w:r>
    </w:p>
    <w:p w:rsidR="00355417" w:rsidRDefault="00355417" w:rsidP="003554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694"/>
        <w:gridCol w:w="2071"/>
      </w:tblGrid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417" w:rsidTr="00201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7" w:rsidRDefault="00355417" w:rsidP="00201D49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r>
              <w:t>О федеральном государственном экологическом надзоре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</w:pPr>
            <w:hyperlink r:id="rId17" w:tooltip="Постановление Правительства РФ от 08.05.2014 N 426 (ред. от 27.07.2017) &quot;О федеральном государственном экологическом надзоре&quot; (вместе с &quot;Положением о федеральном государственном экологическом надзоре&quot;) (с изм. и доп., вступ. в силу с 01.10.2017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08.05.2014 N 426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7" w:rsidRDefault="00355417" w:rsidP="00201D49">
            <w:pPr>
              <w:pStyle w:val="ConsPlusNormal"/>
              <w:jc w:val="center"/>
            </w:pPr>
            <w:hyperlink r:id="rId18" w:tooltip="Постановление Правительства РФ от 08.05.2014 N 426 (ред. от 27.07.2017) &quot;О федеральном государственном экологическом надзоре&quot; (вместе с &quot;Положением о федеральном государственном экологическом надзоре&quot;) (с изм. и доп., вступ. в силу с 01.10.2017)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</w:tbl>
    <w:p w:rsidR="003631D4" w:rsidRDefault="003631D4">
      <w:bookmarkStart w:id="0" w:name="_GoBack"/>
      <w:bookmarkEnd w:id="0"/>
    </w:p>
    <w:sectPr w:rsidR="003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7"/>
    <w:rsid w:val="00355417"/>
    <w:rsid w:val="003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6087F48983F36F5CFBD54F66698506C0390244EG0hCO" TargetMode="External"/><Relationship Id="rId13" Type="http://schemas.openxmlformats.org/officeDocument/2006/relationships/hyperlink" Target="consultantplus://offline/ref=E235330F1EC0026A5CFE279425A8E92C4915007D449A3F36F5CFBD54F66698506C03902246056B5AGFh8O" TargetMode="External"/><Relationship Id="rId18" Type="http://schemas.openxmlformats.org/officeDocument/2006/relationships/hyperlink" Target="consultantplus://offline/ref=E235330F1EC0026A5CFE279425A8E92C4916087B4D9E3F36F5CFBD54F66698506C03902246056958GFh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5330F1EC0026A5CFE279425A8E92C4916087F48983F36F5CFBD54F6G6h6O" TargetMode="External"/><Relationship Id="rId12" Type="http://schemas.openxmlformats.org/officeDocument/2006/relationships/hyperlink" Target="consultantplus://offline/ref=E235330F1EC0026A5CFE279425A8E92C4915007D449A3F36F5CFBD54F6G6h6O" TargetMode="External"/><Relationship Id="rId17" Type="http://schemas.openxmlformats.org/officeDocument/2006/relationships/hyperlink" Target="consultantplus://offline/ref=E235330F1EC0026A5CFE279425A8E92C4916087B4D9E3F36F5CFBD54F6G6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7007B44993F36F5CFBD54F66698506C03902246056A5DGFh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A1E007D4B903F36F5CFBD54F66698506C03902244G0hDO" TargetMode="External"/><Relationship Id="rId11" Type="http://schemas.openxmlformats.org/officeDocument/2006/relationships/hyperlink" Target="consultantplus://offline/ref=E235330F1EC0026A5CFE279425A8E92C4917007F49903F36F5CFBD54F66698506C03902044G0h2O" TargetMode="External"/><Relationship Id="rId5" Type="http://schemas.openxmlformats.org/officeDocument/2006/relationships/hyperlink" Target="consultantplus://offline/ref=E235330F1EC0026A5CFE279425A8E92C4A1E007D4B903F36F5CFBD54F6G6h6O" TargetMode="External"/><Relationship Id="rId15" Type="http://schemas.openxmlformats.org/officeDocument/2006/relationships/hyperlink" Target="consultantplus://offline/ref=E235330F1EC0026A5CFE279425A8E92C4917007B44993F36F5CFBD54F6G6h6O" TargetMode="External"/><Relationship Id="rId10" Type="http://schemas.openxmlformats.org/officeDocument/2006/relationships/hyperlink" Target="consultantplus://offline/ref=E235330F1EC0026A5CFE279425A8E92C4917007F49903F36F5CFBD54F6G6h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6087F48983F36F5CFBD54F66698506C0390224605615EGFhCO" TargetMode="External"/><Relationship Id="rId14" Type="http://schemas.openxmlformats.org/officeDocument/2006/relationships/hyperlink" Target="consultantplus://offline/ref=E235330F1EC0026A5CFE279425A8E92C4915007D449A3F36F5CFBD54F66698506C03902246056B5FGF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2017-11-15T16:29:00Z</dcterms:created>
  <dcterms:modified xsi:type="dcterms:W3CDTF">2017-11-15T16:31:00Z</dcterms:modified>
</cp:coreProperties>
</file>