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33" w:rsidRPr="0099321F" w:rsidRDefault="009D5C33" w:rsidP="009D5C33">
      <w:pPr>
        <w:pStyle w:val="ConsPlusNormal"/>
        <w:jc w:val="center"/>
        <w:outlineLvl w:val="1"/>
        <w:rPr>
          <w:b/>
          <w:bCs/>
        </w:rPr>
      </w:pPr>
      <w:proofErr w:type="gramStart"/>
      <w:r w:rsidRPr="0099321F">
        <w:rPr>
          <w:b/>
          <w:bCs/>
        </w:rPr>
        <w:t>Контроль за</w:t>
      </w:r>
      <w:proofErr w:type="gramEnd"/>
      <w:r w:rsidRPr="0099321F">
        <w:rPr>
          <w:b/>
          <w:bCs/>
        </w:rPr>
        <w:t xml:space="preserve"> соблюдением Правил обращения с ломом и отходами</w:t>
      </w:r>
    </w:p>
    <w:p w:rsidR="009D5C33" w:rsidRPr="0099321F" w:rsidRDefault="009D5C33" w:rsidP="009D5C33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цветных металлов и их отчуждения</w:t>
      </w:r>
    </w:p>
    <w:p w:rsidR="009D5C33" w:rsidRPr="0099321F" w:rsidRDefault="009D5C33" w:rsidP="009D5C33">
      <w:pPr>
        <w:pStyle w:val="ConsPlusNormal"/>
        <w:jc w:val="both"/>
        <w:rPr>
          <w:b/>
          <w:bCs/>
        </w:rPr>
      </w:pPr>
    </w:p>
    <w:p w:rsidR="009D5C33" w:rsidRDefault="009D5C33" w:rsidP="009D5C33">
      <w:pPr>
        <w:pStyle w:val="ConsPlusNormal"/>
        <w:jc w:val="center"/>
        <w:outlineLvl w:val="2"/>
      </w:pPr>
      <w:r>
        <w:t>1. Федеральные законы</w:t>
      </w:r>
    </w:p>
    <w:p w:rsidR="009D5C33" w:rsidRDefault="009D5C33" w:rsidP="009D5C3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9D5C33" w:rsidTr="009E48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D5C33" w:rsidTr="009E48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33" w:rsidRDefault="009D5C33" w:rsidP="009E48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</w:pPr>
            <w:r>
              <w:t xml:space="preserve">Федеральный </w:t>
            </w:r>
            <w:hyperlink r:id="rId5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 "Об отходах производства и потребления"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hyperlink r:id="rId6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Статья 13.1</w:t>
              </w:r>
            </w:hyperlink>
          </w:p>
        </w:tc>
      </w:tr>
    </w:tbl>
    <w:p w:rsidR="009D5C33" w:rsidRDefault="009D5C33" w:rsidP="009D5C33">
      <w:pPr>
        <w:pStyle w:val="ConsPlusNormal"/>
        <w:jc w:val="both"/>
      </w:pPr>
    </w:p>
    <w:p w:rsidR="009D5C33" w:rsidRDefault="009D5C33" w:rsidP="009D5C33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9D5C33" w:rsidRDefault="009D5C33" w:rsidP="009D5C33">
      <w:pPr>
        <w:pStyle w:val="ConsPlusNormal"/>
        <w:jc w:val="center"/>
      </w:pPr>
      <w:r>
        <w:t>и распоряжения Правительства Российской Федерации</w:t>
      </w:r>
    </w:p>
    <w:p w:rsidR="009D5C33" w:rsidRDefault="009D5C33" w:rsidP="009D5C3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9D5C33" w:rsidTr="009E48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D5C33" w:rsidTr="009E48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33" w:rsidRDefault="009D5C33" w:rsidP="009E48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</w:pPr>
            <w:hyperlink r:id="rId7" w:tooltip="Постановление Правительства РФ от 11.05.2001 N 369 (ред. от 15.12.2016) &quot;Об утверждении Правил обращения с ломом и отходами черных металлов и их отчуждения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обращения с ломом и отходами черных металлов и их отчуждения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</w:pPr>
            <w:hyperlink r:id="rId8" w:tooltip="Постановление Правительства РФ от 11.05.2001 N 369 (ред. от 15.12.2016) &quot;Об утверждении Правил обращения с ломом и отходами черных металлов и их отчуждения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11.05.2001 N 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hyperlink r:id="rId9" w:tooltip="Постановление Правительства РФ от 11.05.2001 N 369 (ред. от 15.12.2016) &quot;Об утверждении Правил обращения с ломом и отходами черных металлов и их отчуждения&quot;{КонсультантПлюс}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0" w:tooltip="Постановление Правительства РФ от 11.05.2001 N 369 (ред. от 15.12.2016) &quot;Об утверждении Правил обращения с ломом и отходами черных металлов и их отчуждения&quot;{КонсультантПлюс}" w:history="1">
              <w:r>
                <w:rPr>
                  <w:color w:val="0000FF"/>
                </w:rPr>
                <w:t>22</w:t>
              </w:r>
            </w:hyperlink>
          </w:p>
        </w:tc>
      </w:tr>
      <w:tr w:rsidR="009D5C33" w:rsidTr="009E48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33" w:rsidRDefault="009D5C33" w:rsidP="009E48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</w:pPr>
            <w:hyperlink r:id="rId11" w:tooltip="Постановление Правительства РФ от 11.05.2001 N 370 (ред. от 15.12.2016) &quot;Об утверждении Правил обращения с ломом и отходами цветных металлов и их отчуждения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обращения с ломом и отходами цветных металлов и их отчуждения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</w:pPr>
            <w:hyperlink r:id="rId12" w:tooltip="Постановление Правительства РФ от 11.05.2001 N 370 (ред. от 15.12.2016) &quot;Об утверждении Правил обращения с ломом и отходами цветных металлов и их отчуждения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11.05.2001 N 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hyperlink r:id="rId13" w:tooltip="Постановление Правительства РФ от 11.05.2001 N 370 (ред. от 15.12.2016) &quot;Об утверждении Правил обращения с ломом и отходами цветных металлов и их отчуждения&quot;{КонсультантПлюс}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4" w:tooltip="Постановление Правительства РФ от 11.05.2001 N 370 (ред. от 15.12.2016) &quot;Об утверждении Правил обращения с ломом и отходами цветных металлов и их отчуждения&quot;{КонсультантПлюс}" w:history="1">
              <w:r>
                <w:rPr>
                  <w:color w:val="0000FF"/>
                </w:rPr>
                <w:t>26</w:t>
              </w:r>
            </w:hyperlink>
          </w:p>
        </w:tc>
      </w:tr>
      <w:tr w:rsidR="009D5C33" w:rsidTr="009E48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33" w:rsidRDefault="009D5C33" w:rsidP="009E48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</w:pPr>
            <w:r>
              <w:t>О лицензировании деятельности по заготовке, хранению, переработке и реализации лома черных и цветных металлов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</w:pPr>
            <w:hyperlink r:id="rId15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12.12.2012 N 1287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hyperlink r:id="rId16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{КонсультантПлюс}" w:history="1">
              <w:r>
                <w:rPr>
                  <w:color w:val="0000FF"/>
                </w:rPr>
                <w:t>пункты 5</w:t>
              </w:r>
            </w:hyperlink>
            <w:r>
              <w:t xml:space="preserve"> - </w:t>
            </w:r>
            <w:hyperlink r:id="rId17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{КонсультантПлюс}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8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{КонсультантПлюс}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19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{КонсультантПлюс}" w:history="1">
              <w:r>
                <w:rPr>
                  <w:color w:val="0000FF"/>
                </w:rPr>
                <w:t>15</w:t>
              </w:r>
            </w:hyperlink>
          </w:p>
        </w:tc>
      </w:tr>
    </w:tbl>
    <w:p w:rsidR="009D5C33" w:rsidRDefault="009D5C33" w:rsidP="009D5C33">
      <w:pPr>
        <w:pStyle w:val="ConsPlusNormal"/>
        <w:jc w:val="both"/>
      </w:pPr>
    </w:p>
    <w:p w:rsidR="009D5C33" w:rsidRDefault="009D5C33" w:rsidP="009D5C33">
      <w:pPr>
        <w:pStyle w:val="ConsPlusNormal"/>
        <w:jc w:val="center"/>
        <w:outlineLvl w:val="2"/>
      </w:pPr>
      <w:r>
        <w:t>3. Нормативные правовые акты федеральных органов</w:t>
      </w:r>
    </w:p>
    <w:p w:rsidR="009D5C33" w:rsidRDefault="009D5C33" w:rsidP="009D5C33">
      <w:pPr>
        <w:pStyle w:val="ConsPlusNormal"/>
        <w:jc w:val="center"/>
      </w:pPr>
      <w:r>
        <w:t>исполнительной власти</w:t>
      </w:r>
    </w:p>
    <w:p w:rsidR="009D5C33" w:rsidRDefault="009D5C33" w:rsidP="009D5C3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9D5C33" w:rsidTr="009E48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отношении которых устанавливаются обязательные </w:t>
            </w:r>
            <w:r>
              <w:lastRenderedPageBreak/>
              <w:t>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которых оценивается при </w:t>
            </w:r>
            <w:r>
              <w:lastRenderedPageBreak/>
              <w:t>проведении мероприятий по контролю</w:t>
            </w:r>
          </w:p>
        </w:tc>
      </w:tr>
      <w:tr w:rsidR="009D5C33" w:rsidTr="009E48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33" w:rsidRDefault="009D5C33" w:rsidP="009E485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</w:pPr>
            <w:r>
              <w:t>Об утверждении федерального классификационного каталога отходов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</w:pPr>
            <w:hyperlink r:id="rId20" w:tooltip="Приказ Росприроднадзора от 18.07.2014 N 445 (ред. от 16.08.2016) &quot;Об утверждении федерального классификационного каталога отходов&quot; (Зарегистрировано в Минюсте России 01.08.2014 N 33393)------------ Утратил силу или отменен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Росприроднадзора</w:t>
            </w:r>
            <w:proofErr w:type="spellEnd"/>
            <w:r>
              <w:t xml:space="preserve"> от 18.07.2014 N 445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3" w:rsidRDefault="009D5C33" w:rsidP="009E4853">
            <w:pPr>
              <w:pStyle w:val="ConsPlusNormal"/>
              <w:jc w:val="center"/>
            </w:pPr>
            <w:hyperlink r:id="rId21" w:tooltip="Приказ Росприроднадзора от 18.07.2014 N 445 (ред. от 16.08.2016) &quot;Об утверждении федерального классификационного каталога отходов&quot; (Зарегистрировано в Минюсте России 01.08.2014 N 33393)------------ Утратил силу или отменен{КонсультантПлюс}" w:history="1">
              <w:r>
                <w:rPr>
                  <w:color w:val="0000FF"/>
                </w:rPr>
                <w:t>блок 4</w:t>
              </w:r>
            </w:hyperlink>
            <w:r>
              <w:t xml:space="preserve">, </w:t>
            </w:r>
            <w:hyperlink r:id="rId22" w:tooltip="Приказ Росприроднадзора от 18.07.2014 N 445 (ред. от 16.08.2016) &quot;Об утверждении федерального классификационного каталога отходов&quot; (Зарегистрировано в Минюсте России 01.08.2014 N 33393)------------ Утратил силу или отменен{КонсультантПлюс}" w:history="1">
              <w:r>
                <w:rPr>
                  <w:color w:val="0000FF"/>
                </w:rPr>
                <w:t>блок 7</w:t>
              </w:r>
            </w:hyperlink>
          </w:p>
        </w:tc>
      </w:tr>
    </w:tbl>
    <w:p w:rsidR="009D5C33" w:rsidRPr="0099321F" w:rsidRDefault="009D5C33" w:rsidP="009D5C33">
      <w:pPr>
        <w:pStyle w:val="ConsPlusNormal"/>
        <w:jc w:val="both"/>
        <w:rPr>
          <w:b/>
          <w:bCs/>
        </w:rPr>
      </w:pPr>
    </w:p>
    <w:p w:rsidR="00DA159C" w:rsidRDefault="00DA159C">
      <w:bookmarkStart w:id="0" w:name="_GoBack"/>
      <w:bookmarkEnd w:id="0"/>
    </w:p>
    <w:sectPr w:rsidR="00D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33"/>
    <w:rsid w:val="009D5C33"/>
    <w:rsid w:val="00D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5330F1EC0026A5CFE279425A8E92C4917087F4C983F36F5CFBD54F6G6h6O" TargetMode="External"/><Relationship Id="rId13" Type="http://schemas.openxmlformats.org/officeDocument/2006/relationships/hyperlink" Target="consultantplus://offline/ref=E235330F1EC0026A5CFE279425A8E92C4917087F4C9C3F36F5CFBD54F66698506C03902246056958GFh8O" TargetMode="External"/><Relationship Id="rId18" Type="http://schemas.openxmlformats.org/officeDocument/2006/relationships/hyperlink" Target="consultantplus://offline/ref=E235330F1EC0026A5CFE279425A8E92C4A14087F4D9E3F36F5CFBD54F66698506C0390224605695DGFhF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35330F1EC0026A5CFE279425A8E92C4917047C489B3F36F5CFBD54F66698506C03902246076C5BGFhCO" TargetMode="External"/><Relationship Id="rId7" Type="http://schemas.openxmlformats.org/officeDocument/2006/relationships/hyperlink" Target="consultantplus://offline/ref=E235330F1EC0026A5CFE279425A8E92C4917087F4C983F36F5CFBD54F66698506C03902246056958GFhDO" TargetMode="External"/><Relationship Id="rId12" Type="http://schemas.openxmlformats.org/officeDocument/2006/relationships/hyperlink" Target="consultantplus://offline/ref=E235330F1EC0026A5CFE279425A8E92C4917087F4C9C3F36F5CFBD54F6G6h6O" TargetMode="External"/><Relationship Id="rId17" Type="http://schemas.openxmlformats.org/officeDocument/2006/relationships/hyperlink" Target="consultantplus://offline/ref=E235330F1EC0026A5CFE279425A8E92C4A14087F4D9E3F36F5CFBD54F66698506C0390224605695AGFh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A14087F4D9E3F36F5CFBD54F66698506C0390224605695BGFh8O" TargetMode="External"/><Relationship Id="rId20" Type="http://schemas.openxmlformats.org/officeDocument/2006/relationships/hyperlink" Target="consultantplus://offline/ref=E235330F1EC0026A5CFE279425A8E92C4917047C489B3F36F5CFBD54F6G6h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916017E4C9C3F36F5CFBD54F66698506C03902246056858GFhEO" TargetMode="External"/><Relationship Id="rId11" Type="http://schemas.openxmlformats.org/officeDocument/2006/relationships/hyperlink" Target="consultantplus://offline/ref=E235330F1EC0026A5CFE279425A8E92C4917087F4C9C3F36F5CFBD54F66698506C03902246056959GFh4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235330F1EC0026A5CFE279425A8E92C4916017E4C9C3F36F5CFBD54F6G6h6O" TargetMode="External"/><Relationship Id="rId15" Type="http://schemas.openxmlformats.org/officeDocument/2006/relationships/hyperlink" Target="consultantplus://offline/ref=E235330F1EC0026A5CFE279425A8E92C4A14087F4D9E3F36F5CFBD54F6G6h6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235330F1EC0026A5CFE279425A8E92C4917087F4C983F36F5CFBD54F66698506C03902246056950GFhFO" TargetMode="External"/><Relationship Id="rId19" Type="http://schemas.openxmlformats.org/officeDocument/2006/relationships/hyperlink" Target="consultantplus://offline/ref=E235330F1EC0026A5CFE279425A8E92C4A14087F4D9E3F36F5CFBD54F66698506C0390224605695CGFh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7087F4C983F36F5CFBD54F66698506C03902246056958GFhBO" TargetMode="External"/><Relationship Id="rId14" Type="http://schemas.openxmlformats.org/officeDocument/2006/relationships/hyperlink" Target="consultantplus://offline/ref=E235330F1EC0026A5CFE279425A8E92C4917087F4C9C3F36F5CFBD54F66698506C03902246056859GFhDO" TargetMode="External"/><Relationship Id="rId22" Type="http://schemas.openxmlformats.org/officeDocument/2006/relationships/hyperlink" Target="consultantplus://offline/ref=E235330F1EC0026A5CFE279425A8E92C4917047C489B3F36F5CFBD54F66698506C03902246066F51GF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2017-11-15T16:38:00Z</dcterms:created>
  <dcterms:modified xsi:type="dcterms:W3CDTF">2017-11-15T16:39:00Z</dcterms:modified>
</cp:coreProperties>
</file>